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6D3A3D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6D3A3D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F139182" w14:textId="481679EC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D11499" w:rsidRPr="00D11499">
        <w:rPr>
          <w:rFonts w:ascii="Century" w:eastAsia="Calibri" w:hAnsi="Century"/>
          <w:b/>
          <w:bCs/>
          <w:sz w:val="32"/>
          <w:szCs w:val="32"/>
          <w:lang w:eastAsia="ru-RU"/>
        </w:rPr>
        <w:t>22/18-4216</w:t>
      </w:r>
    </w:p>
    <w:p w14:paraId="6CC20330" w14:textId="7C398B43" w:rsidR="00B74AEF" w:rsidRPr="00537CA0" w:rsidRDefault="00485F82" w:rsidP="00B74AEF">
      <w:pPr>
        <w:jc w:val="both"/>
        <w:rPr>
          <w:rFonts w:ascii="Century" w:eastAsia="Calibri" w:hAnsi="Century"/>
          <w:sz w:val="28"/>
          <w:szCs w:val="26"/>
          <w:lang w:eastAsia="ru-RU"/>
        </w:rPr>
      </w:pPr>
      <w:bookmarkStart w:id="2" w:name="_Hlk69735883"/>
      <w:bookmarkEnd w:id="0"/>
      <w:r w:rsidRPr="00537CA0">
        <w:rPr>
          <w:rFonts w:ascii="Century" w:eastAsia="Calibri" w:hAnsi="Century"/>
          <w:sz w:val="28"/>
          <w:szCs w:val="26"/>
          <w:lang w:eastAsia="ru-RU"/>
        </w:rPr>
        <w:t>2</w:t>
      </w:r>
      <w:r w:rsidR="00FD296D">
        <w:rPr>
          <w:rFonts w:ascii="Century" w:eastAsia="Calibri" w:hAnsi="Century"/>
          <w:sz w:val="28"/>
          <w:szCs w:val="26"/>
          <w:lang w:eastAsia="ru-RU"/>
        </w:rPr>
        <w:t>6</w:t>
      </w:r>
      <w:r w:rsidR="00B74AEF" w:rsidRPr="00537CA0">
        <w:rPr>
          <w:rFonts w:ascii="Century" w:eastAsia="Calibri" w:hAnsi="Century"/>
          <w:sz w:val="28"/>
          <w:szCs w:val="26"/>
          <w:lang w:eastAsia="ru-RU"/>
        </w:rPr>
        <w:t xml:space="preserve"> </w:t>
      </w:r>
      <w:r w:rsidRPr="00537CA0">
        <w:rPr>
          <w:rFonts w:ascii="Century" w:eastAsia="Calibri" w:hAnsi="Century"/>
          <w:sz w:val="28"/>
          <w:szCs w:val="26"/>
          <w:lang w:eastAsia="ru-RU"/>
        </w:rPr>
        <w:t>січня</w:t>
      </w:r>
      <w:r w:rsidR="00B74AEF" w:rsidRPr="00537CA0">
        <w:rPr>
          <w:rFonts w:ascii="Century" w:eastAsia="Calibri" w:hAnsi="Century"/>
          <w:sz w:val="28"/>
          <w:szCs w:val="26"/>
          <w:lang w:eastAsia="ru-RU"/>
        </w:rPr>
        <w:t xml:space="preserve"> 202</w:t>
      </w:r>
      <w:r w:rsidRPr="00537CA0">
        <w:rPr>
          <w:rFonts w:ascii="Century" w:eastAsia="Calibri" w:hAnsi="Century"/>
          <w:sz w:val="28"/>
          <w:szCs w:val="26"/>
          <w:lang w:eastAsia="ru-RU"/>
        </w:rPr>
        <w:t>2</w:t>
      </w:r>
      <w:r w:rsidR="00B74AEF" w:rsidRPr="00537CA0">
        <w:rPr>
          <w:rFonts w:ascii="Century" w:eastAsia="Calibri" w:hAnsi="Century"/>
          <w:sz w:val="28"/>
          <w:szCs w:val="26"/>
          <w:lang w:eastAsia="ru-RU"/>
        </w:rPr>
        <w:t xml:space="preserve"> року</w:t>
      </w:r>
      <w:r w:rsidR="00B74AEF" w:rsidRPr="00537CA0">
        <w:rPr>
          <w:rFonts w:ascii="Century" w:eastAsia="Calibri" w:hAnsi="Century"/>
          <w:sz w:val="28"/>
          <w:szCs w:val="26"/>
          <w:lang w:eastAsia="ru-RU"/>
        </w:rPr>
        <w:tab/>
      </w:r>
      <w:r w:rsidR="00B74AEF" w:rsidRPr="00537CA0">
        <w:rPr>
          <w:rFonts w:ascii="Century" w:eastAsia="Calibri" w:hAnsi="Century"/>
          <w:sz w:val="28"/>
          <w:szCs w:val="26"/>
          <w:lang w:eastAsia="ru-RU"/>
        </w:rPr>
        <w:tab/>
      </w:r>
      <w:r w:rsidR="00B74AEF" w:rsidRPr="00537CA0">
        <w:rPr>
          <w:rFonts w:ascii="Century" w:eastAsia="Calibri" w:hAnsi="Century"/>
          <w:sz w:val="28"/>
          <w:szCs w:val="26"/>
          <w:lang w:eastAsia="ru-RU"/>
        </w:rPr>
        <w:tab/>
      </w:r>
      <w:r w:rsidR="00B74AEF" w:rsidRPr="00537CA0">
        <w:rPr>
          <w:rFonts w:ascii="Century" w:eastAsia="Calibri" w:hAnsi="Century"/>
          <w:sz w:val="28"/>
          <w:szCs w:val="26"/>
          <w:lang w:eastAsia="ru-RU"/>
        </w:rPr>
        <w:tab/>
      </w:r>
      <w:r w:rsidR="00B74AEF" w:rsidRPr="00537CA0">
        <w:rPr>
          <w:rFonts w:ascii="Century" w:eastAsia="Calibri" w:hAnsi="Century"/>
          <w:sz w:val="28"/>
          <w:szCs w:val="26"/>
          <w:lang w:eastAsia="ru-RU"/>
        </w:rPr>
        <w:tab/>
      </w:r>
      <w:r w:rsidR="00B74AEF" w:rsidRPr="00537CA0">
        <w:rPr>
          <w:rFonts w:ascii="Century" w:eastAsia="Calibri" w:hAnsi="Century"/>
          <w:sz w:val="28"/>
          <w:szCs w:val="26"/>
          <w:lang w:eastAsia="ru-RU"/>
        </w:rPr>
        <w:tab/>
      </w:r>
      <w:r w:rsidR="00B74AEF" w:rsidRPr="00537CA0">
        <w:rPr>
          <w:rFonts w:ascii="Century" w:eastAsia="Calibri" w:hAnsi="Century"/>
          <w:sz w:val="28"/>
          <w:szCs w:val="26"/>
          <w:lang w:eastAsia="ru-RU"/>
        </w:rPr>
        <w:tab/>
      </w:r>
      <w:r w:rsidR="00B74AEF" w:rsidRPr="00537CA0">
        <w:rPr>
          <w:rFonts w:ascii="Century" w:eastAsia="Calibri" w:hAnsi="Century"/>
          <w:sz w:val="28"/>
          <w:szCs w:val="26"/>
          <w:lang w:eastAsia="ru-RU"/>
        </w:rPr>
        <w:tab/>
        <w:t xml:space="preserve">     м. Городок</w:t>
      </w:r>
    </w:p>
    <w:bookmarkEnd w:id="1"/>
    <w:bookmarkEnd w:id="2"/>
    <w:p w14:paraId="6A0135E8" w14:textId="77777777" w:rsidR="00D14554" w:rsidRPr="00537CA0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6"/>
        </w:rPr>
      </w:pPr>
    </w:p>
    <w:p w14:paraId="391320D8" w14:textId="02D268D1" w:rsidR="002F131E" w:rsidRPr="00537CA0" w:rsidRDefault="00F43A3C" w:rsidP="00D14554">
      <w:pPr>
        <w:jc w:val="both"/>
        <w:rPr>
          <w:rFonts w:ascii="Century" w:hAnsi="Century"/>
          <w:b/>
          <w:sz w:val="28"/>
          <w:szCs w:val="26"/>
        </w:rPr>
      </w:pPr>
      <w:r w:rsidRPr="00537CA0">
        <w:rPr>
          <w:rFonts w:ascii="Century" w:hAnsi="Century"/>
          <w:b/>
          <w:bCs/>
          <w:sz w:val="28"/>
          <w:szCs w:val="26"/>
        </w:rPr>
        <w:t xml:space="preserve">Про надання дозволу на розроблення детального плану території щодо зміни цільового призначення земельної ділянки </w:t>
      </w:r>
      <w:r w:rsidRPr="00537CA0">
        <w:rPr>
          <w:rFonts w:ascii="Century" w:hAnsi="Century"/>
          <w:b/>
          <w:bCs/>
          <w:sz w:val="28"/>
          <w:szCs w:val="26"/>
          <w:lang w:val="ru-RU"/>
        </w:rPr>
        <w:t>з «</w:t>
      </w:r>
      <w:r w:rsidR="00FD296D">
        <w:rPr>
          <w:rFonts w:ascii="Century" w:hAnsi="Century"/>
          <w:b/>
          <w:bCs/>
          <w:sz w:val="28"/>
          <w:szCs w:val="26"/>
          <w:lang w:val="ru-RU"/>
        </w:rPr>
        <w:t>д</w:t>
      </w:r>
      <w:r w:rsidR="00FD296D" w:rsidRPr="00FD296D">
        <w:rPr>
          <w:rFonts w:ascii="Century" w:hAnsi="Century"/>
          <w:b/>
          <w:bCs/>
          <w:sz w:val="28"/>
          <w:szCs w:val="26"/>
          <w:lang w:val="ru-RU"/>
        </w:rPr>
        <w:t xml:space="preserve">ля </w:t>
      </w:r>
      <w:proofErr w:type="spellStart"/>
      <w:r w:rsidR="00FD296D" w:rsidRPr="00FD296D">
        <w:rPr>
          <w:rFonts w:ascii="Century" w:hAnsi="Century"/>
          <w:b/>
          <w:bCs/>
          <w:sz w:val="28"/>
          <w:szCs w:val="26"/>
          <w:lang w:val="ru-RU"/>
        </w:rPr>
        <w:t>ведення</w:t>
      </w:r>
      <w:proofErr w:type="spellEnd"/>
      <w:r w:rsidR="00FD296D" w:rsidRPr="00FD296D">
        <w:rPr>
          <w:rFonts w:ascii="Century" w:hAnsi="Century"/>
          <w:b/>
          <w:bCs/>
          <w:sz w:val="28"/>
          <w:szCs w:val="26"/>
          <w:lang w:val="ru-RU"/>
        </w:rPr>
        <w:t xml:space="preserve"> товарного </w:t>
      </w:r>
      <w:proofErr w:type="spellStart"/>
      <w:r w:rsidR="00FD296D" w:rsidRPr="00FD296D">
        <w:rPr>
          <w:rFonts w:ascii="Century" w:hAnsi="Century"/>
          <w:b/>
          <w:bCs/>
          <w:sz w:val="28"/>
          <w:szCs w:val="26"/>
          <w:lang w:val="ru-RU"/>
        </w:rPr>
        <w:t>сільськогосподарського</w:t>
      </w:r>
      <w:proofErr w:type="spellEnd"/>
      <w:r w:rsidR="00FD296D" w:rsidRPr="00FD296D">
        <w:rPr>
          <w:rFonts w:ascii="Century" w:hAnsi="Century"/>
          <w:b/>
          <w:bCs/>
          <w:sz w:val="28"/>
          <w:szCs w:val="26"/>
          <w:lang w:val="ru-RU"/>
        </w:rPr>
        <w:t xml:space="preserve"> </w:t>
      </w:r>
      <w:proofErr w:type="spellStart"/>
      <w:r w:rsidR="00FD296D" w:rsidRPr="00FD296D">
        <w:rPr>
          <w:rFonts w:ascii="Century" w:hAnsi="Century"/>
          <w:b/>
          <w:bCs/>
          <w:sz w:val="28"/>
          <w:szCs w:val="26"/>
          <w:lang w:val="ru-RU"/>
        </w:rPr>
        <w:t>виробництва</w:t>
      </w:r>
      <w:proofErr w:type="spellEnd"/>
      <w:r w:rsidRPr="00537CA0">
        <w:rPr>
          <w:rFonts w:ascii="Century" w:hAnsi="Century"/>
          <w:b/>
          <w:bCs/>
          <w:sz w:val="28"/>
          <w:szCs w:val="26"/>
          <w:lang w:val="ru-RU"/>
        </w:rPr>
        <w:t xml:space="preserve">» на «для </w:t>
      </w:r>
      <w:proofErr w:type="spellStart"/>
      <w:r w:rsidR="00FD296D">
        <w:rPr>
          <w:rFonts w:ascii="Century" w:hAnsi="Century"/>
          <w:b/>
          <w:bCs/>
          <w:sz w:val="28"/>
          <w:szCs w:val="26"/>
          <w:lang w:val="ru-RU"/>
        </w:rPr>
        <w:t>іншого</w:t>
      </w:r>
      <w:proofErr w:type="spellEnd"/>
      <w:r w:rsidR="00FD296D">
        <w:rPr>
          <w:rFonts w:ascii="Century" w:hAnsi="Century"/>
          <w:b/>
          <w:bCs/>
          <w:sz w:val="28"/>
          <w:szCs w:val="26"/>
          <w:lang w:val="ru-RU"/>
        </w:rPr>
        <w:t xml:space="preserve"> </w:t>
      </w:r>
      <w:proofErr w:type="spellStart"/>
      <w:r w:rsidR="00FD296D">
        <w:rPr>
          <w:rFonts w:ascii="Century" w:hAnsi="Century"/>
          <w:b/>
          <w:bCs/>
          <w:sz w:val="28"/>
          <w:szCs w:val="26"/>
          <w:lang w:val="ru-RU"/>
        </w:rPr>
        <w:t>сільськогосподарського</w:t>
      </w:r>
      <w:proofErr w:type="spellEnd"/>
      <w:r w:rsidR="00FD296D">
        <w:rPr>
          <w:rFonts w:ascii="Century" w:hAnsi="Century"/>
          <w:b/>
          <w:bCs/>
          <w:sz w:val="28"/>
          <w:szCs w:val="26"/>
          <w:lang w:val="ru-RU"/>
        </w:rPr>
        <w:t xml:space="preserve"> </w:t>
      </w:r>
      <w:proofErr w:type="spellStart"/>
      <w:r w:rsidR="00FD296D">
        <w:rPr>
          <w:rFonts w:ascii="Century" w:hAnsi="Century"/>
          <w:b/>
          <w:bCs/>
          <w:sz w:val="28"/>
          <w:szCs w:val="26"/>
          <w:lang w:val="ru-RU"/>
        </w:rPr>
        <w:t>призначення</w:t>
      </w:r>
      <w:proofErr w:type="spellEnd"/>
      <w:r w:rsidRPr="00537CA0">
        <w:rPr>
          <w:rFonts w:ascii="Century" w:hAnsi="Century"/>
          <w:b/>
          <w:bCs/>
          <w:sz w:val="28"/>
          <w:szCs w:val="26"/>
          <w:lang w:val="ru-RU"/>
        </w:rPr>
        <w:t>»</w:t>
      </w:r>
    </w:p>
    <w:p w14:paraId="0054968C" w14:textId="77777777" w:rsidR="00D14554" w:rsidRPr="00537CA0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6"/>
          <w:lang w:val="uk-UA"/>
        </w:rPr>
      </w:pPr>
    </w:p>
    <w:p w14:paraId="48202597" w14:textId="27419C98" w:rsidR="00D14554" w:rsidRPr="00537CA0" w:rsidRDefault="00485F82" w:rsidP="00D1149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6"/>
          <w:lang w:val="uk-UA"/>
        </w:rPr>
      </w:pPr>
      <w:r w:rsidRPr="00537CA0">
        <w:rPr>
          <w:rFonts w:ascii="Century" w:hAnsi="Century"/>
          <w:sz w:val="28"/>
          <w:szCs w:val="26"/>
          <w:lang w:val="uk-UA"/>
        </w:rPr>
        <w:t xml:space="preserve">Розглянувши заяву </w:t>
      </w:r>
      <w:r w:rsidR="00FD296D">
        <w:rPr>
          <w:rFonts w:ascii="Century" w:hAnsi="Century"/>
          <w:sz w:val="28"/>
          <w:szCs w:val="26"/>
          <w:lang w:val="uk-UA"/>
        </w:rPr>
        <w:t xml:space="preserve">директора ФГ «ЕЛІТФРУКТ» М. </w:t>
      </w:r>
      <w:proofErr w:type="spellStart"/>
      <w:r w:rsidR="00FD296D">
        <w:rPr>
          <w:rFonts w:ascii="Century" w:hAnsi="Century"/>
          <w:sz w:val="28"/>
          <w:szCs w:val="26"/>
          <w:lang w:val="uk-UA"/>
        </w:rPr>
        <w:t>Бадяк</w:t>
      </w:r>
      <w:proofErr w:type="spellEnd"/>
      <w:r w:rsidRPr="00537CA0">
        <w:rPr>
          <w:rFonts w:ascii="Century" w:hAnsi="Century"/>
          <w:sz w:val="28"/>
          <w:szCs w:val="26"/>
          <w:lang w:val="uk-UA"/>
        </w:rPr>
        <w:t xml:space="preserve"> </w:t>
      </w:r>
      <w:r w:rsidR="00F43A3C" w:rsidRPr="00537CA0">
        <w:rPr>
          <w:rFonts w:ascii="Century" w:hAnsi="Century"/>
          <w:sz w:val="28"/>
          <w:szCs w:val="26"/>
          <w:lang w:val="uk-UA"/>
        </w:rPr>
        <w:t xml:space="preserve">про надання дозволу на розроблення детального плану території щодо зміни цільового призначення земельної ділянки кадастровий номер </w:t>
      </w:r>
      <w:r w:rsidR="00FD296D" w:rsidRPr="00FD296D">
        <w:rPr>
          <w:rFonts w:ascii="Century" w:hAnsi="Century"/>
          <w:sz w:val="28"/>
          <w:szCs w:val="26"/>
          <w:lang w:val="uk-UA"/>
        </w:rPr>
        <w:t>4620910100:17:000:0039</w:t>
      </w:r>
      <w:r w:rsidRPr="00537CA0">
        <w:rPr>
          <w:rFonts w:ascii="Century" w:hAnsi="Century"/>
          <w:sz w:val="28"/>
          <w:szCs w:val="26"/>
          <w:lang w:val="uk-UA"/>
        </w:rPr>
        <w:t>,</w:t>
      </w:r>
      <w:r w:rsidR="00596D04" w:rsidRPr="00537CA0">
        <w:rPr>
          <w:rFonts w:ascii="Century" w:hAnsi="Century"/>
          <w:sz w:val="28"/>
          <w:szCs w:val="26"/>
          <w:lang w:val="uk-UA"/>
        </w:rPr>
        <w:t xml:space="preserve"> </w:t>
      </w:r>
      <w:r w:rsidRPr="00537CA0">
        <w:rPr>
          <w:rFonts w:ascii="Century" w:hAnsi="Century"/>
          <w:sz w:val="28"/>
          <w:szCs w:val="26"/>
          <w:lang w:val="uk-UA"/>
        </w:rPr>
        <w:t>керуючись</w:t>
      </w:r>
      <w:r w:rsidR="00596D04" w:rsidRPr="00537CA0">
        <w:rPr>
          <w:rFonts w:ascii="Century" w:hAnsi="Century"/>
          <w:sz w:val="28"/>
          <w:szCs w:val="26"/>
          <w:lang w:val="uk-UA"/>
        </w:rPr>
        <w:t xml:space="preserve"> </w:t>
      </w:r>
      <w:r w:rsidRPr="00537CA0">
        <w:rPr>
          <w:rFonts w:ascii="Century" w:hAnsi="Century"/>
          <w:sz w:val="28"/>
          <w:szCs w:val="26"/>
          <w:lang w:val="uk-UA"/>
        </w:rPr>
        <w:t>Земельним</w:t>
      </w:r>
      <w:r w:rsidR="00596D04" w:rsidRPr="00537CA0">
        <w:rPr>
          <w:rFonts w:ascii="Century" w:hAnsi="Century"/>
          <w:sz w:val="28"/>
          <w:szCs w:val="26"/>
          <w:lang w:val="uk-UA"/>
        </w:rPr>
        <w:t xml:space="preserve"> </w:t>
      </w:r>
      <w:r w:rsidRPr="00537CA0">
        <w:rPr>
          <w:rFonts w:ascii="Century" w:hAnsi="Century"/>
          <w:sz w:val="28"/>
          <w:szCs w:val="26"/>
          <w:lang w:val="uk-UA"/>
        </w:rPr>
        <w:t>кодексом</w:t>
      </w:r>
      <w:r w:rsidR="00596D04" w:rsidRPr="00537CA0">
        <w:rPr>
          <w:rFonts w:ascii="Century" w:hAnsi="Century"/>
          <w:sz w:val="28"/>
          <w:szCs w:val="26"/>
          <w:lang w:val="uk-UA"/>
        </w:rPr>
        <w:t xml:space="preserve"> </w:t>
      </w:r>
      <w:r w:rsidRPr="00537CA0">
        <w:rPr>
          <w:rFonts w:ascii="Century" w:hAnsi="Century"/>
          <w:sz w:val="28"/>
          <w:szCs w:val="26"/>
          <w:lang w:val="uk-UA"/>
        </w:rPr>
        <w:t>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537CA0">
        <w:rPr>
          <w:rFonts w:ascii="Century" w:hAnsi="Century"/>
          <w:sz w:val="28"/>
          <w:szCs w:val="26"/>
          <w:lang w:val="uk-UA"/>
        </w:rPr>
        <w:t xml:space="preserve"> </w:t>
      </w:r>
    </w:p>
    <w:p w14:paraId="144EFC8F" w14:textId="77777777" w:rsidR="00D14554" w:rsidRPr="00537CA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6"/>
          <w:lang w:val="uk-UA"/>
        </w:rPr>
      </w:pPr>
    </w:p>
    <w:p w14:paraId="353BAEA0" w14:textId="4718E148" w:rsidR="00D14554" w:rsidRPr="00537CA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6"/>
          <w:lang w:val="uk-UA"/>
        </w:rPr>
      </w:pPr>
      <w:r w:rsidRPr="00537CA0">
        <w:rPr>
          <w:rFonts w:ascii="Century" w:hAnsi="Century"/>
          <w:b/>
          <w:bCs/>
          <w:sz w:val="28"/>
          <w:szCs w:val="26"/>
          <w:lang w:val="uk-UA"/>
        </w:rPr>
        <w:t>В</w:t>
      </w:r>
      <w:r w:rsidR="00EF61FF" w:rsidRPr="00537CA0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537CA0">
        <w:rPr>
          <w:rFonts w:ascii="Century" w:hAnsi="Century"/>
          <w:b/>
          <w:bCs/>
          <w:sz w:val="28"/>
          <w:szCs w:val="26"/>
          <w:lang w:val="uk-UA"/>
        </w:rPr>
        <w:t>И</w:t>
      </w:r>
      <w:r w:rsidR="00EF61FF" w:rsidRPr="00537CA0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537CA0">
        <w:rPr>
          <w:rFonts w:ascii="Century" w:hAnsi="Century"/>
          <w:b/>
          <w:bCs/>
          <w:sz w:val="28"/>
          <w:szCs w:val="26"/>
          <w:lang w:val="uk-UA"/>
        </w:rPr>
        <w:t>Р</w:t>
      </w:r>
      <w:r w:rsidR="00EF61FF" w:rsidRPr="00537CA0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537CA0">
        <w:rPr>
          <w:rFonts w:ascii="Century" w:hAnsi="Century"/>
          <w:b/>
          <w:bCs/>
          <w:sz w:val="28"/>
          <w:szCs w:val="26"/>
          <w:lang w:val="uk-UA"/>
        </w:rPr>
        <w:t>І</w:t>
      </w:r>
      <w:r w:rsidR="00EF61FF" w:rsidRPr="00537CA0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537CA0">
        <w:rPr>
          <w:rFonts w:ascii="Century" w:hAnsi="Century"/>
          <w:b/>
          <w:bCs/>
          <w:sz w:val="28"/>
          <w:szCs w:val="26"/>
          <w:lang w:val="uk-UA"/>
        </w:rPr>
        <w:t>Ш</w:t>
      </w:r>
      <w:r w:rsidR="00EF61FF" w:rsidRPr="00537CA0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537CA0">
        <w:rPr>
          <w:rFonts w:ascii="Century" w:hAnsi="Century"/>
          <w:b/>
          <w:bCs/>
          <w:sz w:val="28"/>
          <w:szCs w:val="26"/>
          <w:lang w:val="uk-UA"/>
        </w:rPr>
        <w:t>И</w:t>
      </w:r>
      <w:r w:rsidR="00EF61FF" w:rsidRPr="00537CA0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537CA0">
        <w:rPr>
          <w:rFonts w:ascii="Century" w:hAnsi="Century"/>
          <w:b/>
          <w:bCs/>
          <w:sz w:val="28"/>
          <w:szCs w:val="26"/>
          <w:lang w:val="uk-UA"/>
        </w:rPr>
        <w:t>Л</w:t>
      </w:r>
      <w:r w:rsidR="00EF61FF" w:rsidRPr="00537CA0">
        <w:rPr>
          <w:rFonts w:ascii="Century" w:hAnsi="Century"/>
          <w:b/>
          <w:bCs/>
          <w:sz w:val="28"/>
          <w:szCs w:val="26"/>
          <w:lang w:val="uk-UA"/>
        </w:rPr>
        <w:t xml:space="preserve"> </w:t>
      </w:r>
      <w:r w:rsidRPr="00537CA0">
        <w:rPr>
          <w:rFonts w:ascii="Century" w:hAnsi="Century"/>
          <w:b/>
          <w:bCs/>
          <w:sz w:val="28"/>
          <w:szCs w:val="26"/>
          <w:lang w:val="uk-UA"/>
        </w:rPr>
        <w:t>А:</w:t>
      </w:r>
    </w:p>
    <w:p w14:paraId="4DA6FE33" w14:textId="77777777" w:rsidR="00D14554" w:rsidRPr="00537CA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6"/>
          <w:lang w:val="uk-UA"/>
        </w:rPr>
      </w:pPr>
    </w:p>
    <w:p w14:paraId="10CA2D0B" w14:textId="5E8B6D5E" w:rsidR="00485F82" w:rsidRPr="00537CA0" w:rsidRDefault="00485F82" w:rsidP="00D1149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6"/>
        </w:rPr>
      </w:pPr>
      <w:r w:rsidRPr="00537CA0">
        <w:rPr>
          <w:rFonts w:ascii="Century" w:hAnsi="Century"/>
          <w:sz w:val="28"/>
          <w:szCs w:val="26"/>
        </w:rPr>
        <w:t xml:space="preserve">Надати дозвіл на розроблення детального плану території </w:t>
      </w:r>
      <w:r w:rsidR="00F43A3C" w:rsidRPr="00537CA0">
        <w:rPr>
          <w:rFonts w:ascii="Century" w:hAnsi="Century"/>
          <w:sz w:val="28"/>
          <w:szCs w:val="26"/>
        </w:rPr>
        <w:t>щодо зміни цільового призначення земельної ділянки приватної власності</w:t>
      </w:r>
      <w:r w:rsidR="00FD296D">
        <w:rPr>
          <w:rFonts w:ascii="Century" w:hAnsi="Century"/>
          <w:sz w:val="28"/>
          <w:szCs w:val="26"/>
        </w:rPr>
        <w:t xml:space="preserve">, що перебуває в довгостроковій оренді ФГ «ЕЛІТФРУКТ» </w:t>
      </w:r>
      <w:r w:rsidR="00F43A3C" w:rsidRPr="00537CA0">
        <w:rPr>
          <w:rFonts w:ascii="Century" w:hAnsi="Century"/>
          <w:sz w:val="28"/>
          <w:szCs w:val="26"/>
        </w:rPr>
        <w:t xml:space="preserve">площею </w:t>
      </w:r>
      <w:r w:rsidR="00FD296D">
        <w:rPr>
          <w:rFonts w:ascii="Century" w:hAnsi="Century"/>
          <w:sz w:val="28"/>
          <w:szCs w:val="26"/>
        </w:rPr>
        <w:t>2,2483</w:t>
      </w:r>
      <w:r w:rsidR="00F43A3C" w:rsidRPr="00537CA0">
        <w:rPr>
          <w:rFonts w:ascii="Century" w:hAnsi="Century"/>
          <w:sz w:val="28"/>
          <w:szCs w:val="26"/>
        </w:rPr>
        <w:t xml:space="preserve">га, кадастровий номер </w:t>
      </w:r>
      <w:r w:rsidR="00FD296D" w:rsidRPr="00FD296D">
        <w:rPr>
          <w:rFonts w:ascii="Century" w:hAnsi="Century"/>
          <w:sz w:val="28"/>
          <w:szCs w:val="26"/>
        </w:rPr>
        <w:t>4620910100:17:000:0039</w:t>
      </w:r>
      <w:r w:rsidR="00F43A3C" w:rsidRPr="00537CA0">
        <w:rPr>
          <w:rFonts w:ascii="Century" w:hAnsi="Century"/>
          <w:sz w:val="28"/>
          <w:szCs w:val="26"/>
        </w:rPr>
        <w:t>, з «</w:t>
      </w:r>
      <w:r w:rsidR="00FD296D" w:rsidRPr="00FD296D">
        <w:rPr>
          <w:rFonts w:ascii="Century" w:hAnsi="Century"/>
          <w:sz w:val="28"/>
          <w:szCs w:val="26"/>
        </w:rPr>
        <w:t>для ведення товарного сільськогосподарського виробництва</w:t>
      </w:r>
      <w:r w:rsidR="00F43A3C" w:rsidRPr="00537CA0">
        <w:rPr>
          <w:rFonts w:ascii="Century" w:hAnsi="Century"/>
          <w:sz w:val="28"/>
          <w:szCs w:val="26"/>
        </w:rPr>
        <w:t>» на «</w:t>
      </w:r>
      <w:r w:rsidR="00FD296D" w:rsidRPr="00FD296D">
        <w:rPr>
          <w:rFonts w:ascii="Century" w:hAnsi="Century"/>
          <w:sz w:val="28"/>
          <w:szCs w:val="26"/>
        </w:rPr>
        <w:t>для іншого сільськогосподарського призначення</w:t>
      </w:r>
      <w:r w:rsidR="00F43A3C" w:rsidRPr="00537CA0">
        <w:rPr>
          <w:rFonts w:ascii="Century" w:hAnsi="Century"/>
          <w:sz w:val="28"/>
          <w:szCs w:val="26"/>
        </w:rPr>
        <w:t>»</w:t>
      </w:r>
      <w:r w:rsidR="00FD296D">
        <w:rPr>
          <w:rFonts w:ascii="Century" w:hAnsi="Century"/>
          <w:sz w:val="28"/>
          <w:szCs w:val="26"/>
        </w:rPr>
        <w:t xml:space="preserve"> для будівництва об</w:t>
      </w:r>
      <w:r w:rsidR="00FD296D">
        <w:rPr>
          <w:rFonts w:ascii="Century" w:hAnsi="Century"/>
          <w:sz w:val="28"/>
          <w:szCs w:val="26"/>
          <w:lang w:val="en-US"/>
        </w:rPr>
        <w:t>’</w:t>
      </w:r>
      <w:proofErr w:type="spellStart"/>
      <w:r w:rsidR="00FD296D">
        <w:rPr>
          <w:rFonts w:ascii="Century" w:hAnsi="Century"/>
          <w:sz w:val="28"/>
          <w:szCs w:val="26"/>
        </w:rPr>
        <w:t>єктів</w:t>
      </w:r>
      <w:proofErr w:type="spellEnd"/>
      <w:r w:rsidR="00FD296D">
        <w:rPr>
          <w:rFonts w:ascii="Century" w:hAnsi="Century"/>
          <w:sz w:val="28"/>
          <w:szCs w:val="26"/>
        </w:rPr>
        <w:t xml:space="preserve"> із зберігання та переробки зерна та іншої сільськогосподарської продукції</w:t>
      </w:r>
      <w:r w:rsidR="00F43A3C" w:rsidRPr="00537CA0">
        <w:rPr>
          <w:rFonts w:ascii="Century" w:hAnsi="Century"/>
          <w:sz w:val="28"/>
          <w:szCs w:val="26"/>
        </w:rPr>
        <w:t xml:space="preserve"> в </w:t>
      </w:r>
      <w:r w:rsidR="00FD296D">
        <w:rPr>
          <w:rFonts w:ascii="Century" w:hAnsi="Century"/>
          <w:sz w:val="28"/>
          <w:szCs w:val="26"/>
        </w:rPr>
        <w:t>межах території Городоцької міської ради</w:t>
      </w:r>
      <w:r w:rsidR="00F43A3C" w:rsidRPr="00537CA0">
        <w:rPr>
          <w:rFonts w:ascii="Century" w:hAnsi="Century"/>
          <w:sz w:val="28"/>
          <w:szCs w:val="26"/>
        </w:rPr>
        <w:t xml:space="preserve"> Львівського району Львівської області</w:t>
      </w:r>
      <w:r w:rsidRPr="00537CA0">
        <w:rPr>
          <w:rFonts w:ascii="Century" w:hAnsi="Century"/>
          <w:sz w:val="28"/>
          <w:szCs w:val="26"/>
        </w:rPr>
        <w:t>.</w:t>
      </w:r>
    </w:p>
    <w:p w14:paraId="372EB638" w14:textId="0FF18061" w:rsidR="00485F82" w:rsidRPr="00537CA0" w:rsidRDefault="00485F82" w:rsidP="00D1149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6"/>
        </w:rPr>
      </w:pPr>
      <w:r w:rsidRPr="00537CA0">
        <w:rPr>
          <w:rFonts w:ascii="Century" w:hAnsi="Century"/>
          <w:sz w:val="28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56A66C23" w:rsidR="00485F82" w:rsidRPr="00537CA0" w:rsidRDefault="00485F82" w:rsidP="00D1149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6"/>
        </w:rPr>
      </w:pPr>
      <w:r w:rsidRPr="00537CA0">
        <w:rPr>
          <w:rFonts w:ascii="Century" w:hAnsi="Century"/>
          <w:sz w:val="28"/>
          <w:szCs w:val="26"/>
        </w:rPr>
        <w:lastRenderedPageBreak/>
        <w:t xml:space="preserve">Фінансування робіт по розробленню детального плану території здійснити </w:t>
      </w:r>
      <w:r w:rsidR="00D11499" w:rsidRPr="00D11499">
        <w:rPr>
          <w:rFonts w:ascii="Century" w:hAnsi="Century"/>
          <w:sz w:val="28"/>
          <w:szCs w:val="26"/>
        </w:rPr>
        <w:t>з урахуванням норм чинного законодавства</w:t>
      </w:r>
      <w:r w:rsidRPr="00537CA0">
        <w:rPr>
          <w:rFonts w:ascii="Century" w:hAnsi="Century"/>
          <w:sz w:val="28"/>
          <w:szCs w:val="26"/>
        </w:rPr>
        <w:t>.</w:t>
      </w:r>
    </w:p>
    <w:p w14:paraId="3249B169" w14:textId="0A93FBC0" w:rsidR="00485F82" w:rsidRPr="00537CA0" w:rsidRDefault="00485F82" w:rsidP="00D1149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6"/>
        </w:rPr>
      </w:pPr>
      <w:r w:rsidRPr="00537CA0">
        <w:rPr>
          <w:rFonts w:ascii="Century" w:hAnsi="Century"/>
          <w:sz w:val="28"/>
          <w:szCs w:val="26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537CA0" w:rsidRDefault="00485F82" w:rsidP="00D1149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6"/>
          <w:shd w:val="clear" w:color="auto" w:fill="FFFFFF"/>
        </w:rPr>
      </w:pPr>
      <w:r w:rsidRPr="00537CA0">
        <w:rPr>
          <w:rFonts w:ascii="Century" w:hAnsi="Century"/>
          <w:sz w:val="28"/>
          <w:szCs w:val="26"/>
        </w:rPr>
        <w:t>Контроль за виконанням рішення покласти на відділ земельних відносин міської ради та постій</w:t>
      </w:r>
      <w:bookmarkStart w:id="3" w:name="_GoBack"/>
      <w:bookmarkEnd w:id="3"/>
      <w:r w:rsidRPr="00537CA0">
        <w:rPr>
          <w:rFonts w:ascii="Century" w:hAnsi="Century"/>
          <w:sz w:val="28"/>
          <w:szCs w:val="26"/>
        </w:rPr>
        <w:t>ну депутатську комісію у справах земельних ресурсів, АПК, містобудування, охорони довкілля (Кульчицький Н.Б.).</w:t>
      </w:r>
    </w:p>
    <w:p w14:paraId="027C8A5E" w14:textId="2EC41EAB" w:rsidR="00D14554" w:rsidRDefault="00D14554" w:rsidP="00D14554">
      <w:pPr>
        <w:ind w:firstLine="709"/>
        <w:jc w:val="both"/>
        <w:rPr>
          <w:rFonts w:ascii="Century" w:hAnsi="Century"/>
          <w:color w:val="000000"/>
          <w:sz w:val="28"/>
          <w:szCs w:val="26"/>
          <w:shd w:val="clear" w:color="auto" w:fill="FFFFFF"/>
        </w:rPr>
      </w:pPr>
    </w:p>
    <w:p w14:paraId="34D9619C" w14:textId="77777777" w:rsidR="00537CA0" w:rsidRPr="00537CA0" w:rsidRDefault="00537CA0" w:rsidP="00D14554">
      <w:pPr>
        <w:ind w:firstLine="709"/>
        <w:jc w:val="both"/>
        <w:rPr>
          <w:rFonts w:ascii="Century" w:hAnsi="Century"/>
          <w:color w:val="000000"/>
          <w:sz w:val="28"/>
          <w:szCs w:val="26"/>
          <w:shd w:val="clear" w:color="auto" w:fill="FFFFFF"/>
        </w:rPr>
      </w:pPr>
    </w:p>
    <w:p w14:paraId="74373C9D" w14:textId="4D9A2D2E" w:rsidR="00E53BDA" w:rsidRPr="00537CA0" w:rsidRDefault="00D14554" w:rsidP="00596D04">
      <w:pPr>
        <w:jc w:val="both"/>
        <w:rPr>
          <w:rFonts w:ascii="Century" w:hAnsi="Century"/>
          <w:b/>
          <w:color w:val="000000"/>
          <w:spacing w:val="1"/>
          <w:sz w:val="32"/>
          <w:szCs w:val="28"/>
        </w:rPr>
      </w:pPr>
      <w:r w:rsidRPr="00537CA0">
        <w:rPr>
          <w:rFonts w:ascii="Century" w:hAnsi="Century"/>
          <w:b/>
          <w:sz w:val="28"/>
          <w:szCs w:val="26"/>
        </w:rPr>
        <w:t xml:space="preserve">Міський голова </w:t>
      </w:r>
      <w:r w:rsidRPr="00537CA0">
        <w:rPr>
          <w:rFonts w:ascii="Century" w:hAnsi="Century"/>
          <w:b/>
          <w:sz w:val="28"/>
          <w:szCs w:val="26"/>
        </w:rPr>
        <w:tab/>
      </w:r>
      <w:r w:rsidRPr="00537CA0">
        <w:rPr>
          <w:rFonts w:ascii="Century" w:hAnsi="Century"/>
          <w:b/>
          <w:sz w:val="28"/>
          <w:szCs w:val="26"/>
        </w:rPr>
        <w:tab/>
      </w:r>
      <w:r w:rsidRPr="00537CA0">
        <w:rPr>
          <w:rFonts w:ascii="Century" w:hAnsi="Century"/>
          <w:b/>
          <w:sz w:val="28"/>
          <w:szCs w:val="26"/>
        </w:rPr>
        <w:tab/>
      </w:r>
      <w:r w:rsidRPr="00537CA0">
        <w:rPr>
          <w:rFonts w:ascii="Century" w:hAnsi="Century"/>
          <w:b/>
          <w:sz w:val="28"/>
          <w:szCs w:val="26"/>
        </w:rPr>
        <w:tab/>
      </w:r>
      <w:r w:rsidRPr="00537CA0">
        <w:rPr>
          <w:rFonts w:ascii="Century" w:hAnsi="Century"/>
          <w:b/>
          <w:sz w:val="28"/>
          <w:szCs w:val="26"/>
        </w:rPr>
        <w:tab/>
      </w:r>
      <w:r w:rsidR="003E2BB3" w:rsidRPr="00537CA0">
        <w:rPr>
          <w:rFonts w:ascii="Century" w:hAnsi="Century"/>
          <w:b/>
          <w:sz w:val="28"/>
          <w:szCs w:val="26"/>
        </w:rPr>
        <w:t xml:space="preserve">  </w:t>
      </w:r>
      <w:r w:rsidRPr="00537CA0">
        <w:rPr>
          <w:rFonts w:ascii="Century" w:hAnsi="Century"/>
          <w:b/>
          <w:sz w:val="28"/>
          <w:szCs w:val="26"/>
        </w:rPr>
        <w:tab/>
      </w:r>
      <w:r w:rsidR="00596D04" w:rsidRPr="00537CA0">
        <w:rPr>
          <w:rFonts w:ascii="Century" w:hAnsi="Century"/>
          <w:b/>
          <w:sz w:val="28"/>
          <w:szCs w:val="26"/>
        </w:rPr>
        <w:t xml:space="preserve"> </w:t>
      </w:r>
      <w:r w:rsidR="00537CA0">
        <w:rPr>
          <w:rFonts w:ascii="Century" w:hAnsi="Century"/>
          <w:b/>
          <w:sz w:val="28"/>
          <w:szCs w:val="26"/>
        </w:rPr>
        <w:t xml:space="preserve"> </w:t>
      </w:r>
      <w:r w:rsidR="00B74AEF" w:rsidRPr="00537CA0">
        <w:rPr>
          <w:rFonts w:ascii="Century" w:hAnsi="Century"/>
          <w:b/>
          <w:sz w:val="28"/>
          <w:szCs w:val="26"/>
        </w:rPr>
        <w:t>Володимир РЕМЕНЯК</w:t>
      </w:r>
    </w:p>
    <w:sectPr w:rsidR="00E53BDA" w:rsidRPr="00537CA0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8C4A6" w14:textId="77777777" w:rsidR="00F425EC" w:rsidRDefault="00F425EC">
      <w:r>
        <w:separator/>
      </w:r>
    </w:p>
  </w:endnote>
  <w:endnote w:type="continuationSeparator" w:id="0">
    <w:p w14:paraId="5686080C" w14:textId="77777777" w:rsidR="00F425EC" w:rsidRDefault="00F42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BD1A7" w14:textId="77777777" w:rsidR="00F425EC" w:rsidRDefault="00F425EC">
      <w:r>
        <w:separator/>
      </w:r>
    </w:p>
  </w:footnote>
  <w:footnote w:type="continuationSeparator" w:id="0">
    <w:p w14:paraId="14CA8DFA" w14:textId="77777777" w:rsidR="00F425EC" w:rsidRDefault="00F42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D3A3D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0CF"/>
    <w:rsid w:val="009461E9"/>
    <w:rsid w:val="00946AD1"/>
    <w:rsid w:val="00947486"/>
    <w:rsid w:val="00967DDA"/>
    <w:rsid w:val="009771DD"/>
    <w:rsid w:val="00994085"/>
    <w:rsid w:val="00995525"/>
    <w:rsid w:val="009A79DA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17D9F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90EB2"/>
    <w:rsid w:val="00C92706"/>
    <w:rsid w:val="00CC1560"/>
    <w:rsid w:val="00CC73CB"/>
    <w:rsid w:val="00CD4DB7"/>
    <w:rsid w:val="00CE79EE"/>
    <w:rsid w:val="00D04BF4"/>
    <w:rsid w:val="00D11499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425EC"/>
    <w:rsid w:val="00F43A3C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D296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1468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5</cp:revision>
  <cp:lastPrinted>2021-12-24T08:29:00Z</cp:lastPrinted>
  <dcterms:created xsi:type="dcterms:W3CDTF">2022-01-25T07:47:00Z</dcterms:created>
  <dcterms:modified xsi:type="dcterms:W3CDTF">2022-01-27T08:20:00Z</dcterms:modified>
</cp:coreProperties>
</file>